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>別記</w:t>
      </w:r>
      <w:r w:rsidR="00E6642E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A414B1">
        <w:rPr>
          <w:rFonts w:asciiTheme="minorEastAsia" w:eastAsiaTheme="minorEastAsia" w:hAnsiTheme="minorEastAsia"/>
          <w:sz w:val="21"/>
          <w:szCs w:val="21"/>
        </w:rPr>
        <w:t>第１号</w:t>
      </w:r>
      <w:r w:rsidR="00E6642E">
        <w:rPr>
          <w:rFonts w:asciiTheme="minorEastAsia" w:eastAsiaTheme="minorEastAsia" w:hAnsiTheme="minorEastAsia" w:hint="eastAsia"/>
          <w:sz w:val="21"/>
          <w:szCs w:val="21"/>
        </w:rPr>
        <w:t>（第６条関係）</w:t>
      </w:r>
    </w:p>
    <w:p w:rsidR="00670208" w:rsidRPr="00A414B1" w:rsidRDefault="00670208" w:rsidP="00670208">
      <w:pPr>
        <w:ind w:firstLineChars="100" w:firstLine="248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深川市</w:t>
      </w:r>
      <w:r w:rsidRPr="00A414B1">
        <w:rPr>
          <w:rFonts w:asciiTheme="minorEastAsia" w:eastAsiaTheme="minorEastAsia" w:hAnsiTheme="minorEastAsia"/>
          <w:szCs w:val="24"/>
        </w:rPr>
        <w:t>森と木を身近に感じる推進事業補助金交付申請書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A414B1" w:rsidRDefault="00670208" w:rsidP="00670208">
      <w:pPr>
        <w:ind w:firstLineChars="100" w:firstLine="21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</w:t>
      </w:r>
      <w:r w:rsidRPr="00A414B1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深川市長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　　</w:t>
      </w:r>
      <w:r w:rsidRPr="00A414B1">
        <w:rPr>
          <w:rFonts w:asciiTheme="minorEastAsia" w:eastAsiaTheme="minorEastAsia" w:hAnsiTheme="minorEastAsia"/>
          <w:sz w:val="21"/>
          <w:szCs w:val="21"/>
        </w:rPr>
        <w:t xml:space="preserve">　様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　　　　〒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（申請者）</w:t>
      </w:r>
      <w:r w:rsidRPr="00670208">
        <w:rPr>
          <w:rFonts w:asciiTheme="minorEastAsia" w:eastAsiaTheme="minorEastAsia" w:hAnsiTheme="minorEastAsia"/>
          <w:spacing w:val="887"/>
          <w:sz w:val="21"/>
          <w:szCs w:val="21"/>
          <w:fitText w:val="1308" w:id="-1544914688"/>
        </w:rPr>
        <w:t>住</w:t>
      </w:r>
      <w:r w:rsidRPr="00670208">
        <w:rPr>
          <w:rFonts w:asciiTheme="minorEastAsia" w:eastAsiaTheme="minorEastAsia" w:hAnsiTheme="minorEastAsia"/>
          <w:sz w:val="21"/>
          <w:szCs w:val="21"/>
          <w:fitText w:val="1308" w:id="-1544914688"/>
        </w:rPr>
        <w:t>所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Pr="00670208">
        <w:rPr>
          <w:rFonts w:asciiTheme="minorEastAsia" w:eastAsiaTheme="minorEastAsia" w:hAnsiTheme="minorEastAsia"/>
          <w:spacing w:val="64"/>
          <w:sz w:val="21"/>
          <w:szCs w:val="21"/>
          <w:fitText w:val="1308" w:id="-1544914687"/>
        </w:rPr>
        <w:t>団体の名</w:t>
      </w:r>
      <w:r w:rsidRPr="00670208">
        <w:rPr>
          <w:rFonts w:asciiTheme="minorEastAsia" w:eastAsiaTheme="minorEastAsia" w:hAnsiTheme="minorEastAsia"/>
          <w:spacing w:val="3"/>
          <w:sz w:val="21"/>
          <w:szCs w:val="21"/>
          <w:fitText w:val="1308" w:id="-1544914687"/>
        </w:rPr>
        <w:t>称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代表者職氏名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（連絡先）担当者職氏名</w:t>
      </w:r>
    </w:p>
    <w:p w:rsidR="00670208" w:rsidRPr="00A414B1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 w:rsidRPr="00A414B1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Pr="00670208">
        <w:rPr>
          <w:rFonts w:asciiTheme="minorEastAsia" w:eastAsiaTheme="minorEastAsia" w:hAnsiTheme="minorEastAsia"/>
          <w:spacing w:val="155"/>
          <w:sz w:val="21"/>
          <w:szCs w:val="21"/>
          <w:fitText w:val="1308" w:id="-1544914686"/>
        </w:rPr>
        <w:t>電話番</w:t>
      </w:r>
      <w:r w:rsidRPr="00670208">
        <w:rPr>
          <w:rFonts w:asciiTheme="minorEastAsia" w:eastAsiaTheme="minorEastAsia" w:hAnsiTheme="minorEastAsia"/>
          <w:spacing w:val="3"/>
          <w:sz w:val="21"/>
          <w:szCs w:val="21"/>
          <w:fitText w:val="1308" w:id="-1544914686"/>
        </w:rPr>
        <w:t>号</w:t>
      </w:r>
    </w:p>
    <w:p w:rsidR="00670208" w:rsidRPr="00A414B1" w:rsidRDefault="00670208" w:rsidP="00670208">
      <w:pPr>
        <w:rPr>
          <w:rFonts w:asciiTheme="minorEastAsia" w:eastAsiaTheme="minorEastAsia" w:hAnsiTheme="minorEastAsia"/>
          <w:sz w:val="21"/>
          <w:szCs w:val="21"/>
        </w:rPr>
      </w:pPr>
    </w:p>
    <w:p w:rsidR="00670208" w:rsidRPr="00D55BC5" w:rsidRDefault="00670208" w:rsidP="00670208">
      <w:pPr>
        <w:ind w:firstLineChars="100" w:firstLine="2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深川市</w:t>
      </w:r>
      <w:r w:rsidRPr="00D55BC5">
        <w:rPr>
          <w:rFonts w:asciiTheme="minorEastAsia" w:eastAsiaTheme="minorEastAsia" w:hAnsiTheme="minorEastAsia"/>
          <w:sz w:val="21"/>
          <w:szCs w:val="21"/>
        </w:rPr>
        <w:t>森と木を身近に感じる推進事業の補助金の交付を受けたいので、次のとおり関係書類を添えて申請します。</w:t>
      </w:r>
    </w:p>
    <w:p w:rsidR="00670208" w:rsidRPr="00D55BC5" w:rsidRDefault="00670208" w:rsidP="00670208">
      <w:pPr>
        <w:pStyle w:val="ab"/>
        <w:rPr>
          <w:sz w:val="21"/>
          <w:szCs w:val="21"/>
        </w:rPr>
      </w:pPr>
      <w:r w:rsidRPr="00D55BC5">
        <w:rPr>
          <w:sz w:val="21"/>
          <w:szCs w:val="21"/>
        </w:rPr>
        <w:t>記</w:t>
      </w:r>
    </w:p>
    <w:p w:rsidR="00670208" w:rsidRPr="00D55BC5" w:rsidRDefault="00670208" w:rsidP="00670208">
      <w:pPr>
        <w:rPr>
          <w:sz w:val="21"/>
          <w:szCs w:val="21"/>
        </w:rPr>
      </w:pPr>
      <w:r w:rsidRPr="00D55BC5">
        <w:rPr>
          <w:rFonts w:hint="eastAsia"/>
          <w:sz w:val="21"/>
          <w:szCs w:val="21"/>
        </w:rPr>
        <w:t>■申請</w:t>
      </w:r>
      <w:r>
        <w:rPr>
          <w:rFonts w:hint="eastAsia"/>
          <w:sz w:val="21"/>
          <w:szCs w:val="21"/>
        </w:rPr>
        <w:t>の</w:t>
      </w:r>
      <w:r w:rsidRPr="00D55BC5">
        <w:rPr>
          <w:rFonts w:hint="eastAsia"/>
          <w:sz w:val="21"/>
          <w:szCs w:val="21"/>
        </w:rPr>
        <w:t>内容</w:t>
      </w:r>
    </w:p>
    <w:tbl>
      <w:tblPr>
        <w:tblStyle w:val="aa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5656"/>
        <w:gridCol w:w="7"/>
      </w:tblGrid>
      <w:tr w:rsidR="00670208" w:rsidRPr="00D55BC5" w:rsidTr="00347516">
        <w:trPr>
          <w:gridAfter w:val="1"/>
          <w:wAfter w:w="7" w:type="dxa"/>
          <w:trHeight w:val="610"/>
        </w:trPr>
        <w:tc>
          <w:tcPr>
            <w:tcW w:w="2263" w:type="dxa"/>
          </w:tcPr>
          <w:p w:rsidR="00670208" w:rsidRPr="00D55BC5" w:rsidRDefault="00670208" w:rsidP="00347516">
            <w:pPr>
              <w:ind w:left="-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　目</w:t>
            </w:r>
          </w:p>
        </w:tc>
        <w:tc>
          <w:tcPr>
            <w:tcW w:w="7641" w:type="dxa"/>
            <w:gridSpan w:val="2"/>
            <w:shd w:val="clear" w:color="auto" w:fill="auto"/>
          </w:tcPr>
          <w:p w:rsidR="00670208" w:rsidRPr="00D55BC5" w:rsidRDefault="00670208" w:rsidP="0034751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hint="eastAsia"/>
                <w:sz w:val="21"/>
                <w:szCs w:val="21"/>
              </w:rPr>
              <w:t>内　　　　　　容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事業(行事)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の名称</w:t>
            </w:r>
          </w:p>
        </w:tc>
        <w:tc>
          <w:tcPr>
            <w:tcW w:w="7648" w:type="dxa"/>
            <w:gridSpan w:val="3"/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事業(行事)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の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内容</w:t>
            </w:r>
          </w:p>
        </w:tc>
        <w:tc>
          <w:tcPr>
            <w:tcW w:w="7648" w:type="dxa"/>
            <w:gridSpan w:val="3"/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実施(予定</w:t>
            </w:r>
            <w:r w:rsidRPr="00D55BC5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)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7648" w:type="dxa"/>
            <w:gridSpan w:val="3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実施場所</w:t>
            </w:r>
          </w:p>
        </w:tc>
        <w:tc>
          <w:tcPr>
            <w:tcW w:w="7648" w:type="dxa"/>
            <w:gridSpan w:val="3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  <w:vMerge w:val="restart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参加者等</w:t>
            </w:r>
          </w:p>
        </w:tc>
        <w:tc>
          <w:tcPr>
            <w:tcW w:w="1985" w:type="dxa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参加予定者数</w:t>
            </w:r>
          </w:p>
        </w:tc>
        <w:tc>
          <w:tcPr>
            <w:tcW w:w="5663" w:type="dxa"/>
            <w:gridSpan w:val="2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名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  <w:vMerge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参集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の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対象者</w:t>
            </w:r>
          </w:p>
        </w:tc>
        <w:tc>
          <w:tcPr>
            <w:tcW w:w="5663" w:type="dxa"/>
            <w:gridSpan w:val="2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  <w:vMerge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支援・協力者</w:t>
            </w:r>
          </w:p>
        </w:tc>
        <w:tc>
          <w:tcPr>
            <w:tcW w:w="5663" w:type="dxa"/>
            <w:gridSpan w:val="2"/>
          </w:tcPr>
          <w:p w:rsidR="00670208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  <w:vMerge w:val="restart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事業費等</w:t>
            </w:r>
          </w:p>
        </w:tc>
        <w:tc>
          <w:tcPr>
            <w:tcW w:w="1985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事業費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の総額</w:t>
            </w:r>
          </w:p>
        </w:tc>
        <w:tc>
          <w:tcPr>
            <w:tcW w:w="5663" w:type="dxa"/>
            <w:gridSpan w:val="2"/>
          </w:tcPr>
          <w:p w:rsidR="00670208" w:rsidRPr="00D55BC5" w:rsidRDefault="00670208" w:rsidP="00347516">
            <w:pPr>
              <w:ind w:firstLineChars="1100" w:firstLine="2398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</w:t>
            </w:r>
          </w:p>
        </w:tc>
      </w:tr>
      <w:tr w:rsidR="00670208" w:rsidRPr="00D55BC5" w:rsidTr="00347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263" w:type="dxa"/>
            <w:vMerge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670208" w:rsidRPr="00D55BC5" w:rsidRDefault="00670208" w:rsidP="00347516">
            <w:pPr>
              <w:ind w:firstLineChars="50" w:firstLine="109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補助金要望額</w:t>
            </w:r>
          </w:p>
        </w:tc>
        <w:tc>
          <w:tcPr>
            <w:tcW w:w="5663" w:type="dxa"/>
            <w:gridSpan w:val="2"/>
          </w:tcPr>
          <w:p w:rsidR="00670208" w:rsidRPr="00D55BC5" w:rsidRDefault="00670208" w:rsidP="00347516">
            <w:pPr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 xml:space="preserve">　　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円（上限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3</w:t>
            </w:r>
            <w:r w:rsidRPr="00D55BC5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0万円）</w:t>
            </w:r>
          </w:p>
        </w:tc>
      </w:tr>
    </w:tbl>
    <w:p w:rsidR="00670208" w:rsidRPr="0050595A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  <w:r w:rsidRPr="0050595A">
        <w:rPr>
          <w:rFonts w:asciiTheme="minorEastAsia" w:eastAsiaTheme="minorEastAsia" w:hAnsiTheme="minorEastAsia" w:cstheme="minorBidi" w:hint="eastAsia"/>
          <w:kern w:val="2"/>
          <w:sz w:val="20"/>
        </w:rPr>
        <w:t>注1）団体等の規約、会員名簿、活動状況等が分かる資料を添付すること。</w:t>
      </w:r>
    </w:p>
    <w:p w:rsidR="00670208" w:rsidRDefault="00670208" w:rsidP="00670208">
      <w:pPr>
        <w:rPr>
          <w:rFonts w:asciiTheme="minorEastAsia" w:eastAsiaTheme="minorEastAsia" w:hAnsiTheme="minorEastAsia" w:cstheme="minorBidi"/>
          <w:kern w:val="2"/>
          <w:sz w:val="20"/>
        </w:rPr>
      </w:pPr>
      <w:r w:rsidRPr="0050595A">
        <w:rPr>
          <w:rFonts w:asciiTheme="minorEastAsia" w:eastAsiaTheme="minorEastAsia" w:hAnsiTheme="minorEastAsia" w:cstheme="minorBidi"/>
          <w:kern w:val="2"/>
          <w:sz w:val="20"/>
        </w:rPr>
        <w:t>注2）事業を実施する場所が分かる図面等を添付すること。</w:t>
      </w:r>
      <w:bookmarkStart w:id="0" w:name="_GoBack"/>
      <w:bookmarkEnd w:id="0"/>
    </w:p>
    <w:sectPr w:rsidR="00670208" w:rsidSect="000A34C8">
      <w:footerReference w:type="default" r:id="rId7"/>
      <w:type w:val="continuous"/>
      <w:pgSz w:w="11906" w:h="16838" w:code="9"/>
      <w:pgMar w:top="1134" w:right="851" w:bottom="1134" w:left="1134" w:header="851" w:footer="340" w:gutter="0"/>
      <w:pgNumType w:start="11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DA" w:rsidRDefault="002425DA">
      <w:r>
        <w:separator/>
      </w:r>
    </w:p>
  </w:endnote>
  <w:endnote w:type="continuationSeparator" w:id="0">
    <w:p w:rsidR="002425DA" w:rsidRDefault="002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581629"/>
      <w:docPartObj>
        <w:docPartGallery w:val="Page Numbers (Bottom of Page)"/>
        <w:docPartUnique/>
      </w:docPartObj>
    </w:sdtPr>
    <w:sdtEndPr/>
    <w:sdtContent>
      <w:p w:rsidR="00AB0107" w:rsidRDefault="005F310A">
        <w:pPr>
          <w:pStyle w:val="a5"/>
          <w:jc w:val="center"/>
        </w:pPr>
      </w:p>
    </w:sdtContent>
  </w:sdt>
  <w:p w:rsidR="00AB0107" w:rsidRDefault="00AB0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DA" w:rsidRDefault="002425DA">
      <w:r>
        <w:separator/>
      </w:r>
    </w:p>
  </w:footnote>
  <w:footnote w:type="continuationSeparator" w:id="0">
    <w:p w:rsidR="002425DA" w:rsidRDefault="0024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8"/>
  </w:num>
  <w:num w:numId="5">
    <w:abstractNumId w:val="36"/>
  </w:num>
  <w:num w:numId="6">
    <w:abstractNumId w:val="21"/>
  </w:num>
  <w:num w:numId="7">
    <w:abstractNumId w:val="32"/>
  </w:num>
  <w:num w:numId="8">
    <w:abstractNumId w:val="7"/>
  </w:num>
  <w:num w:numId="9">
    <w:abstractNumId w:val="28"/>
  </w:num>
  <w:num w:numId="10">
    <w:abstractNumId w:val="29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0"/>
  </w:num>
  <w:num w:numId="19">
    <w:abstractNumId w:val="15"/>
  </w:num>
  <w:num w:numId="20">
    <w:abstractNumId w:val="6"/>
  </w:num>
  <w:num w:numId="21">
    <w:abstractNumId w:val="34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7"/>
  </w:num>
  <w:num w:numId="28">
    <w:abstractNumId w:val="26"/>
  </w:num>
  <w:num w:numId="29">
    <w:abstractNumId w:val="13"/>
  </w:num>
  <w:num w:numId="30">
    <w:abstractNumId w:val="12"/>
  </w:num>
  <w:num w:numId="31">
    <w:abstractNumId w:val="35"/>
  </w:num>
  <w:num w:numId="32">
    <w:abstractNumId w:val="24"/>
  </w:num>
  <w:num w:numId="33">
    <w:abstractNumId w:val="4"/>
  </w:num>
  <w:num w:numId="34">
    <w:abstractNumId w:val="22"/>
  </w:num>
  <w:num w:numId="35">
    <w:abstractNumId w:val="31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4E81"/>
    <w:rsid w:val="00032020"/>
    <w:rsid w:val="000372C1"/>
    <w:rsid w:val="00044363"/>
    <w:rsid w:val="0005499F"/>
    <w:rsid w:val="00074B60"/>
    <w:rsid w:val="000A34C8"/>
    <w:rsid w:val="000E38DF"/>
    <w:rsid w:val="00126982"/>
    <w:rsid w:val="0016477B"/>
    <w:rsid w:val="001746F0"/>
    <w:rsid w:val="001C6AEA"/>
    <w:rsid w:val="001F3EDB"/>
    <w:rsid w:val="00213FCC"/>
    <w:rsid w:val="00217A5A"/>
    <w:rsid w:val="0023713D"/>
    <w:rsid w:val="002425DA"/>
    <w:rsid w:val="002D4719"/>
    <w:rsid w:val="002F5FA5"/>
    <w:rsid w:val="00301D4F"/>
    <w:rsid w:val="0034669F"/>
    <w:rsid w:val="003D5664"/>
    <w:rsid w:val="003E2432"/>
    <w:rsid w:val="00402832"/>
    <w:rsid w:val="00407017"/>
    <w:rsid w:val="00422147"/>
    <w:rsid w:val="0044694B"/>
    <w:rsid w:val="004620BA"/>
    <w:rsid w:val="00473C1A"/>
    <w:rsid w:val="00474C8B"/>
    <w:rsid w:val="00494D6C"/>
    <w:rsid w:val="004A24B3"/>
    <w:rsid w:val="004F30B3"/>
    <w:rsid w:val="004F5958"/>
    <w:rsid w:val="00506FA7"/>
    <w:rsid w:val="00537342"/>
    <w:rsid w:val="00561E90"/>
    <w:rsid w:val="00563E1B"/>
    <w:rsid w:val="00587395"/>
    <w:rsid w:val="005F310A"/>
    <w:rsid w:val="005F5872"/>
    <w:rsid w:val="00621F2E"/>
    <w:rsid w:val="0063385E"/>
    <w:rsid w:val="00670208"/>
    <w:rsid w:val="006A5E74"/>
    <w:rsid w:val="006D0FD8"/>
    <w:rsid w:val="0076394A"/>
    <w:rsid w:val="0078547E"/>
    <w:rsid w:val="00830006"/>
    <w:rsid w:val="00833755"/>
    <w:rsid w:val="008A02A7"/>
    <w:rsid w:val="008B24F0"/>
    <w:rsid w:val="008C08DB"/>
    <w:rsid w:val="008C6965"/>
    <w:rsid w:val="008E6348"/>
    <w:rsid w:val="009033D3"/>
    <w:rsid w:val="00916240"/>
    <w:rsid w:val="0093662F"/>
    <w:rsid w:val="00987187"/>
    <w:rsid w:val="009A30E7"/>
    <w:rsid w:val="009B2A0A"/>
    <w:rsid w:val="009B41A2"/>
    <w:rsid w:val="009E3F0E"/>
    <w:rsid w:val="009F19A7"/>
    <w:rsid w:val="009F3592"/>
    <w:rsid w:val="00A156C3"/>
    <w:rsid w:val="00A4136D"/>
    <w:rsid w:val="00A82DFE"/>
    <w:rsid w:val="00AB0107"/>
    <w:rsid w:val="00AE68C7"/>
    <w:rsid w:val="00AF0CAF"/>
    <w:rsid w:val="00B1390D"/>
    <w:rsid w:val="00B1504E"/>
    <w:rsid w:val="00B5190C"/>
    <w:rsid w:val="00B55313"/>
    <w:rsid w:val="00B60790"/>
    <w:rsid w:val="00B86B94"/>
    <w:rsid w:val="00CB37B0"/>
    <w:rsid w:val="00CC09DA"/>
    <w:rsid w:val="00CF720E"/>
    <w:rsid w:val="00D12AF2"/>
    <w:rsid w:val="00D1645A"/>
    <w:rsid w:val="00D4119A"/>
    <w:rsid w:val="00E36CEC"/>
    <w:rsid w:val="00E406E6"/>
    <w:rsid w:val="00E52FAA"/>
    <w:rsid w:val="00E6642E"/>
    <w:rsid w:val="00EF3083"/>
    <w:rsid w:val="00EF4B6C"/>
    <w:rsid w:val="00F06CE2"/>
    <w:rsid w:val="00F11D3A"/>
    <w:rsid w:val="00F251D9"/>
    <w:rsid w:val="00F42636"/>
    <w:rsid w:val="00F4442B"/>
    <w:rsid w:val="00F970D8"/>
    <w:rsid w:val="00FB59D4"/>
    <w:rsid w:val="00FD6554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666A-97C2-4BE0-A64C-96EDB23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E2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6CE2"/>
    <w:pPr>
      <w:ind w:left="228"/>
    </w:pPr>
  </w:style>
  <w:style w:type="paragraph" w:styleId="a4">
    <w:name w:val="header"/>
    <w:basedOn w:val="a"/>
    <w:semiHidden/>
    <w:rsid w:val="00F06C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06CE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06CE2"/>
  </w:style>
  <w:style w:type="character" w:customStyle="1" w:styleId="a6">
    <w:name w:val="フッター (文字)"/>
    <w:basedOn w:val="a0"/>
    <w:link w:val="a5"/>
    <w:uiPriority w:val="99"/>
    <w:rsid w:val="00AB0107"/>
    <w:rPr>
      <w:rFonts w:ascii="ＭＳ 明朝" w:hAnsi="ＭＳ 明朝"/>
      <w:sz w:val="24"/>
    </w:rPr>
  </w:style>
  <w:style w:type="character" w:customStyle="1" w:styleId="p">
    <w:name w:val="p"/>
    <w:basedOn w:val="a0"/>
    <w:rsid w:val="009A30E7"/>
  </w:style>
  <w:style w:type="paragraph" w:styleId="a8">
    <w:name w:val="Balloon Text"/>
    <w:basedOn w:val="a"/>
    <w:link w:val="a9"/>
    <w:uiPriority w:val="99"/>
    <w:semiHidden/>
    <w:unhideWhenUsed/>
    <w:rsid w:val="009A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0E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70208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670208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7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t_takeda</dc:creator>
  <cp:lastModifiedBy>大平 健太</cp:lastModifiedBy>
  <cp:revision>4</cp:revision>
  <cp:lastPrinted>2022-04-12T03:12:00Z</cp:lastPrinted>
  <dcterms:created xsi:type="dcterms:W3CDTF">2022-03-30T05:29:00Z</dcterms:created>
  <dcterms:modified xsi:type="dcterms:W3CDTF">2022-04-28T00:42:00Z</dcterms:modified>
</cp:coreProperties>
</file>